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EA45E2" w:rsidRDefault="00313484" w:rsidP="003B7E15">
      <w:pPr>
        <w:rPr>
          <w:rFonts w:asciiTheme="minorHAnsi" w:hAnsiTheme="minorHAnsi" w:cs="Tahoma"/>
          <w:color w:val="005AB4"/>
          <w:sz w:val="24"/>
          <w:szCs w:val="24"/>
          <w:u w:val="single"/>
          <w:lang w:val="de-DE"/>
        </w:rPr>
      </w:pPr>
      <w:r>
        <w:rPr>
          <w:rFonts w:asciiTheme="minorHAnsi" w:hAnsiTheme="minorHAnsi" w:cs="Tahoma"/>
          <w:color w:val="005AB4"/>
          <w:sz w:val="24"/>
          <w:szCs w:val="24"/>
          <w:u w:val="single"/>
          <w:lang w:val="de-DE"/>
        </w:rPr>
        <w:t>Zukunft</w:t>
      </w:r>
    </w:p>
    <w:p w:rsidR="0018389A" w:rsidRPr="00EA45E2" w:rsidRDefault="00313484" w:rsidP="003B7E15">
      <w:pPr>
        <w:rPr>
          <w:rFonts w:asciiTheme="minorHAnsi" w:hAnsiTheme="minorHAnsi" w:cs="Tahoma"/>
          <w:b/>
          <w:color w:val="005AB4"/>
          <w:sz w:val="36"/>
          <w:szCs w:val="36"/>
          <w:lang w:val="de-DE"/>
        </w:rPr>
      </w:pPr>
      <w:r w:rsidRPr="00313484">
        <w:rPr>
          <w:rFonts w:asciiTheme="minorHAnsi" w:hAnsiTheme="minorHAnsi" w:cs="Tahoma"/>
          <w:b/>
          <w:color w:val="005AB4"/>
          <w:sz w:val="36"/>
          <w:szCs w:val="36"/>
          <w:lang w:val="de-DE"/>
        </w:rPr>
        <w:t>AFI: Das Programm 2016 steht</w:t>
      </w:r>
    </w:p>
    <w:p w:rsidR="00460692" w:rsidRPr="00EA45E2" w:rsidRDefault="00460692" w:rsidP="006F7FCC">
      <w:pPr>
        <w:rPr>
          <w:rFonts w:asciiTheme="minorHAnsi" w:hAnsiTheme="minorHAnsi"/>
          <w:color w:val="005AB4"/>
          <w:sz w:val="36"/>
          <w:szCs w:val="36"/>
          <w:lang w:val="de-DE"/>
        </w:rPr>
      </w:pPr>
    </w:p>
    <w:p w:rsidR="006960D3" w:rsidRPr="00EA45E2" w:rsidRDefault="00313484" w:rsidP="006F7FCC">
      <w:pPr>
        <w:rPr>
          <w:rFonts w:ascii="Garamond" w:hAnsi="Garamond" w:cs="Tahoma"/>
          <w:b/>
          <w:color w:val="005AB4"/>
          <w:sz w:val="24"/>
          <w:szCs w:val="24"/>
          <w:lang w:val="de-DE"/>
        </w:rPr>
      </w:pPr>
      <w:r w:rsidRPr="00313484">
        <w:rPr>
          <w:rFonts w:asciiTheme="minorHAnsi" w:hAnsiTheme="minorHAnsi"/>
          <w:b/>
          <w:color w:val="005AB4"/>
          <w:sz w:val="24"/>
          <w:szCs w:val="24"/>
        </w:rPr>
        <w:t>Die Forschungsschwerpunkte des AFI | Arbeitsförderungsinstitut im kommenden Jahr sind Ei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n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kommen, Wohlfahrtsstaat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,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 Arbeitsqualität</w:t>
      </w:r>
      <w:r w:rsidR="00D0390D" w:rsidRPr="00D0390D">
        <w:rPr>
          <w:rFonts w:asciiTheme="minorHAnsi" w:hAnsiTheme="minorHAnsi"/>
          <w:b/>
          <w:color w:val="005AB4"/>
          <w:sz w:val="24"/>
          <w:szCs w:val="24"/>
        </w:rPr>
        <w:t xml:space="preserve"> 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 xml:space="preserve">und </w:t>
      </w:r>
      <w:r w:rsidR="00D0390D" w:rsidRPr="00313484">
        <w:rPr>
          <w:rFonts w:asciiTheme="minorHAnsi" w:hAnsiTheme="minorHAnsi"/>
          <w:b/>
          <w:color w:val="005AB4"/>
          <w:sz w:val="24"/>
          <w:szCs w:val="24"/>
        </w:rPr>
        <w:t>Wohnen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. Zusätzlich plant das Institut eine Reihe von Fachtagungen. „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Vor allem wird sich d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as Institut verstärkt zu 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Südtirols W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irtschaft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s-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 und 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S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oz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i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>al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>politik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 äußern“, kündigt AFI-</w:t>
      </w:r>
      <w:r w:rsidR="00D0390D">
        <w:rPr>
          <w:rFonts w:asciiTheme="minorHAnsi" w:hAnsiTheme="minorHAnsi"/>
          <w:b/>
          <w:color w:val="005AB4"/>
          <w:sz w:val="24"/>
          <w:szCs w:val="24"/>
        </w:rPr>
        <w:t xml:space="preserve">Präsident Toni </w:t>
      </w:r>
      <w:proofErr w:type="spellStart"/>
      <w:r w:rsidR="00D0390D">
        <w:rPr>
          <w:rFonts w:asciiTheme="minorHAnsi" w:hAnsiTheme="minorHAnsi"/>
          <w:b/>
          <w:color w:val="005AB4"/>
          <w:sz w:val="24"/>
          <w:szCs w:val="24"/>
        </w:rPr>
        <w:t>Serafini</w:t>
      </w:r>
      <w:proofErr w:type="spellEnd"/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 an.</w:t>
      </w:r>
    </w:p>
    <w:p w:rsidR="006960D3" w:rsidRPr="000F00A9" w:rsidRDefault="006960D3" w:rsidP="006F7FCC">
      <w:pPr>
        <w:rPr>
          <w:rFonts w:ascii="Garamond" w:hAnsi="Garamond" w:cs="Tahoma"/>
          <w:sz w:val="24"/>
          <w:lang w:val="de-DE"/>
        </w:rPr>
      </w:pPr>
    </w:p>
    <w:p w:rsidR="005873BB" w:rsidRDefault="00313484" w:rsidP="00151F5B">
      <w:pPr>
        <w:rPr>
          <w:rFonts w:asciiTheme="minorHAnsi" w:hAnsiTheme="minorHAnsi"/>
          <w:sz w:val="22"/>
          <w:szCs w:val="22"/>
        </w:rPr>
      </w:pPr>
      <w:r w:rsidRPr="00313484">
        <w:rPr>
          <w:rFonts w:asciiTheme="minorHAnsi" w:hAnsiTheme="minorHAnsi"/>
          <w:sz w:val="22"/>
          <w:szCs w:val="22"/>
        </w:rPr>
        <w:t>Das Tätigkeitsprogramm 2016 des AFI | Arbeitsförderungsinstituts steht. Einkommen, Wohlfahrtsstaat</w:t>
      </w:r>
      <w:r w:rsidR="00D0390D">
        <w:rPr>
          <w:rFonts w:asciiTheme="minorHAnsi" w:hAnsiTheme="minorHAnsi"/>
          <w:sz w:val="22"/>
          <w:szCs w:val="22"/>
        </w:rPr>
        <w:t>,</w:t>
      </w:r>
      <w:r w:rsidRPr="00313484">
        <w:rPr>
          <w:rFonts w:asciiTheme="minorHAnsi" w:hAnsiTheme="minorHAnsi"/>
          <w:sz w:val="22"/>
          <w:szCs w:val="22"/>
        </w:rPr>
        <w:t xml:space="preserve"> A</w:t>
      </w:r>
      <w:r w:rsidRPr="00313484">
        <w:rPr>
          <w:rFonts w:asciiTheme="minorHAnsi" w:hAnsiTheme="minorHAnsi"/>
          <w:sz w:val="22"/>
          <w:szCs w:val="22"/>
        </w:rPr>
        <w:t>r</w:t>
      </w:r>
      <w:r w:rsidRPr="00313484">
        <w:rPr>
          <w:rFonts w:asciiTheme="minorHAnsi" w:hAnsiTheme="minorHAnsi"/>
          <w:sz w:val="22"/>
          <w:szCs w:val="22"/>
        </w:rPr>
        <w:t xml:space="preserve">beitsqualität </w:t>
      </w:r>
      <w:r w:rsidR="00D0390D">
        <w:rPr>
          <w:rFonts w:asciiTheme="minorHAnsi" w:hAnsiTheme="minorHAnsi"/>
          <w:sz w:val="22"/>
          <w:szCs w:val="22"/>
        </w:rPr>
        <w:t xml:space="preserve">und Wohnen </w:t>
      </w:r>
      <w:r w:rsidRPr="00313484">
        <w:rPr>
          <w:rFonts w:asciiTheme="minorHAnsi" w:hAnsiTheme="minorHAnsi"/>
          <w:sz w:val="22"/>
          <w:szCs w:val="22"/>
        </w:rPr>
        <w:t>sind die Forschungsschwerpunkte im kommenden Jahr. „D</w:t>
      </w:r>
      <w:r w:rsidR="00D0390D">
        <w:rPr>
          <w:rFonts w:asciiTheme="minorHAnsi" w:hAnsiTheme="minorHAnsi"/>
          <w:sz w:val="22"/>
          <w:szCs w:val="22"/>
        </w:rPr>
        <w:t>er Umstand,</w:t>
      </w:r>
      <w:r w:rsidRPr="00313484">
        <w:rPr>
          <w:rFonts w:asciiTheme="minorHAnsi" w:hAnsiTheme="minorHAnsi"/>
          <w:sz w:val="22"/>
          <w:szCs w:val="22"/>
        </w:rPr>
        <w:t xml:space="preserve"> dass ein Drittel der Südtiroler Arbeitnehmer angibt, mit dem Geld nicht bis ans Monatsende zu kommen, verlangt eine </w:t>
      </w:r>
      <w:r w:rsidR="00D0390D">
        <w:rPr>
          <w:rFonts w:asciiTheme="minorHAnsi" w:hAnsiTheme="minorHAnsi"/>
          <w:sz w:val="22"/>
          <w:szCs w:val="22"/>
        </w:rPr>
        <w:t>vertiefende</w:t>
      </w:r>
      <w:r w:rsidRPr="00313484">
        <w:rPr>
          <w:rFonts w:asciiTheme="minorHAnsi" w:hAnsiTheme="minorHAnsi"/>
          <w:sz w:val="22"/>
          <w:szCs w:val="22"/>
        </w:rPr>
        <w:t xml:space="preserve"> Analyse. Das AFI wird dazu vor allem </w:t>
      </w:r>
      <w:r w:rsidR="00D0390D">
        <w:rPr>
          <w:rFonts w:asciiTheme="minorHAnsi" w:hAnsiTheme="minorHAnsi"/>
          <w:sz w:val="22"/>
          <w:szCs w:val="22"/>
        </w:rPr>
        <w:t xml:space="preserve">die Einkommensverteilung bzw. </w:t>
      </w:r>
      <w:r w:rsidRPr="00313484">
        <w:rPr>
          <w:rFonts w:asciiTheme="minorHAnsi" w:hAnsiTheme="minorHAnsi"/>
          <w:sz w:val="22"/>
          <w:szCs w:val="22"/>
        </w:rPr>
        <w:t xml:space="preserve">den </w:t>
      </w:r>
      <w:r w:rsidR="00D0390D">
        <w:rPr>
          <w:rFonts w:asciiTheme="minorHAnsi" w:hAnsiTheme="minorHAnsi"/>
          <w:sz w:val="22"/>
          <w:szCs w:val="22"/>
        </w:rPr>
        <w:t>Niedriglohnse</w:t>
      </w:r>
      <w:r w:rsidR="00D0390D">
        <w:rPr>
          <w:rFonts w:asciiTheme="minorHAnsi" w:hAnsiTheme="minorHAnsi"/>
          <w:sz w:val="22"/>
          <w:szCs w:val="22"/>
        </w:rPr>
        <w:t>k</w:t>
      </w:r>
      <w:r w:rsidR="00D0390D">
        <w:rPr>
          <w:rFonts w:asciiTheme="minorHAnsi" w:hAnsiTheme="minorHAnsi"/>
          <w:sz w:val="22"/>
          <w:szCs w:val="22"/>
        </w:rPr>
        <w:t>tor</w:t>
      </w:r>
      <w:r w:rsidRPr="00313484">
        <w:rPr>
          <w:rFonts w:asciiTheme="minorHAnsi" w:hAnsiTheme="minorHAnsi"/>
          <w:sz w:val="22"/>
          <w:szCs w:val="22"/>
        </w:rPr>
        <w:t xml:space="preserve"> unter die Lupe nehmen“, das hat sich AFI Direktor Stefan </w:t>
      </w:r>
      <w:proofErr w:type="spellStart"/>
      <w:r w:rsidRPr="00313484">
        <w:rPr>
          <w:rFonts w:asciiTheme="minorHAnsi" w:hAnsiTheme="minorHAnsi"/>
          <w:sz w:val="22"/>
          <w:szCs w:val="22"/>
        </w:rPr>
        <w:t>Perini</w:t>
      </w:r>
      <w:proofErr w:type="spellEnd"/>
      <w:r w:rsidRPr="00313484">
        <w:rPr>
          <w:rFonts w:asciiTheme="minorHAnsi" w:hAnsiTheme="minorHAnsi"/>
          <w:sz w:val="22"/>
          <w:szCs w:val="22"/>
        </w:rPr>
        <w:t xml:space="preserve"> vorgenommen.</w:t>
      </w:r>
    </w:p>
    <w:p w:rsidR="00313484" w:rsidRPr="000F00A9" w:rsidRDefault="00313484" w:rsidP="00313484">
      <w:pPr>
        <w:rPr>
          <w:rFonts w:ascii="Garamond" w:hAnsi="Garamond" w:cs="Tahoma"/>
          <w:sz w:val="24"/>
          <w:lang w:val="de-DE"/>
        </w:rPr>
      </w:pPr>
    </w:p>
    <w:p w:rsidR="00313484" w:rsidRPr="00EA45E2" w:rsidRDefault="00D0390D" w:rsidP="00313484">
      <w:pPr>
        <w:rPr>
          <w:rFonts w:ascii="Garamond" w:hAnsi="Garamond" w:cs="Tahoma"/>
          <w:b/>
          <w:color w:val="005AB4"/>
          <w:sz w:val="24"/>
          <w:szCs w:val="24"/>
          <w:lang w:val="de-DE"/>
        </w:rPr>
      </w:pPr>
      <w:r>
        <w:rPr>
          <w:rFonts w:asciiTheme="minorHAnsi" w:hAnsiTheme="minorHAnsi"/>
          <w:b/>
          <w:color w:val="005AB4"/>
          <w:sz w:val="24"/>
          <w:szCs w:val="24"/>
        </w:rPr>
        <w:t xml:space="preserve">Gestaltungsspielraum </w:t>
      </w:r>
      <w:r w:rsidRPr="00313484">
        <w:rPr>
          <w:rFonts w:asciiTheme="minorHAnsi" w:hAnsiTheme="minorHAnsi"/>
          <w:b/>
          <w:color w:val="005AB4"/>
          <w:sz w:val="24"/>
          <w:szCs w:val="24"/>
        </w:rPr>
        <w:t xml:space="preserve">der Sozialpolitik ausloten </w:t>
      </w:r>
    </w:p>
    <w:p w:rsidR="00D0390D" w:rsidRDefault="00D0390D" w:rsidP="00D0390D">
      <w:pPr>
        <w:rPr>
          <w:rFonts w:asciiTheme="minorHAnsi" w:hAnsiTheme="minorHAnsi"/>
          <w:sz w:val="22"/>
          <w:szCs w:val="22"/>
          <w:lang w:val="de-DE"/>
        </w:rPr>
      </w:pPr>
      <w:r w:rsidRPr="00313484">
        <w:rPr>
          <w:rFonts w:asciiTheme="minorHAnsi" w:hAnsiTheme="minorHAnsi"/>
          <w:sz w:val="22"/>
          <w:szCs w:val="22"/>
          <w:lang w:val="de-DE"/>
        </w:rPr>
        <w:t>Zum Wohlfahrtsstaat soll weiteres Wissen zusammengetragen und vermittelt werden. Das Arbeitsförd</w:t>
      </w:r>
      <w:r w:rsidRPr="00313484">
        <w:rPr>
          <w:rFonts w:asciiTheme="minorHAnsi" w:hAnsiTheme="minorHAnsi"/>
          <w:sz w:val="22"/>
          <w:szCs w:val="22"/>
          <w:lang w:val="de-DE"/>
        </w:rPr>
        <w:t>e</w:t>
      </w:r>
      <w:r w:rsidRPr="00313484">
        <w:rPr>
          <w:rFonts w:asciiTheme="minorHAnsi" w:hAnsiTheme="minorHAnsi"/>
          <w:sz w:val="22"/>
          <w:szCs w:val="22"/>
          <w:lang w:val="de-DE"/>
        </w:rPr>
        <w:t xml:space="preserve">rungsinstitut wolle insbesondere die möglichen Freiräume der Eigengestaltung ausloten, die Südtirol kraft seiner Autonomie hat, so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Serafini</w:t>
      </w:r>
      <w:proofErr w:type="spellEnd"/>
      <w:r w:rsidRPr="00313484">
        <w:rPr>
          <w:rFonts w:asciiTheme="minorHAnsi" w:hAnsiTheme="minorHAnsi"/>
          <w:sz w:val="22"/>
          <w:szCs w:val="22"/>
          <w:lang w:val="de-DE"/>
        </w:rPr>
        <w:t xml:space="preserve">. Eine andere AFI-Studie wird der Frage nachgehen, ob und wie in Zukunft bezahlbares Wohnen in Südtirol ermöglicht und gewährleistet werden könne. Neu im Programm ist die breit angelegte Erhebung zur Arbeitsqualität </w:t>
      </w:r>
      <w:r w:rsidR="002C0BBD">
        <w:rPr>
          <w:rFonts w:asciiTheme="minorHAnsi" w:hAnsiTheme="minorHAnsi"/>
          <w:sz w:val="22"/>
          <w:szCs w:val="22"/>
          <w:lang w:val="de-DE"/>
        </w:rPr>
        <w:t>in</w:t>
      </w:r>
      <w:r w:rsidRPr="00313484">
        <w:rPr>
          <w:rFonts w:asciiTheme="minorHAnsi" w:hAnsiTheme="minorHAnsi"/>
          <w:sz w:val="22"/>
          <w:szCs w:val="22"/>
          <w:lang w:val="de-DE"/>
        </w:rPr>
        <w:t xml:space="preserve"> Südtirols </w:t>
      </w:r>
      <w:r w:rsidR="002C0BBD">
        <w:rPr>
          <w:rFonts w:asciiTheme="minorHAnsi" w:hAnsiTheme="minorHAnsi"/>
          <w:sz w:val="22"/>
          <w:szCs w:val="22"/>
          <w:lang w:val="de-DE"/>
        </w:rPr>
        <w:t>Betrieben</w:t>
      </w:r>
      <w:bookmarkStart w:id="0" w:name="_GoBack"/>
      <w:bookmarkEnd w:id="0"/>
      <w:r w:rsidRPr="00313484">
        <w:rPr>
          <w:rFonts w:asciiTheme="minorHAnsi" w:hAnsiTheme="minorHAnsi"/>
          <w:sz w:val="22"/>
          <w:szCs w:val="22"/>
          <w:lang w:val="de-DE"/>
        </w:rPr>
        <w:t xml:space="preserve"> nach dem Vorbild der europaweiten ‚</w:t>
      </w:r>
      <w:proofErr w:type="spellStart"/>
      <w:r w:rsidRPr="00313484">
        <w:rPr>
          <w:rFonts w:asciiTheme="minorHAnsi" w:hAnsiTheme="minorHAnsi"/>
          <w:sz w:val="22"/>
          <w:szCs w:val="22"/>
          <w:lang w:val="de-DE"/>
        </w:rPr>
        <w:t>Eurofound</w:t>
      </w:r>
      <w:proofErr w:type="spellEnd"/>
      <w:r w:rsidRPr="00313484">
        <w:rPr>
          <w:rFonts w:asciiTheme="minorHAnsi" w:hAnsiTheme="minorHAnsi"/>
          <w:sz w:val="22"/>
          <w:szCs w:val="22"/>
          <w:lang w:val="de-DE"/>
        </w:rPr>
        <w:t>‘-Umfrage. Bereits zum Standard der AFI-Tätigkeit gehören die Erhebungen zu den Pra</w:t>
      </w:r>
      <w:r w:rsidRPr="00313484">
        <w:rPr>
          <w:rFonts w:asciiTheme="minorHAnsi" w:hAnsiTheme="minorHAnsi"/>
          <w:sz w:val="22"/>
          <w:szCs w:val="22"/>
          <w:lang w:val="de-DE"/>
        </w:rPr>
        <w:t>k</w:t>
      </w:r>
      <w:r w:rsidRPr="00313484">
        <w:rPr>
          <w:rFonts w:asciiTheme="minorHAnsi" w:hAnsiTheme="minorHAnsi"/>
          <w:sz w:val="22"/>
          <w:szCs w:val="22"/>
          <w:lang w:val="de-DE"/>
        </w:rPr>
        <w:t>tika-Erfahrungen von Studierenden an der Uni Bozen und zur Beschäftigungs</w:t>
      </w:r>
      <w:r>
        <w:rPr>
          <w:rFonts w:asciiTheme="minorHAnsi" w:hAnsiTheme="minorHAnsi"/>
          <w:sz w:val="22"/>
          <w:szCs w:val="22"/>
          <w:lang w:val="de-DE"/>
        </w:rPr>
        <w:t>situation</w:t>
      </w:r>
      <w:r w:rsidRPr="00313484">
        <w:rPr>
          <w:rFonts w:asciiTheme="minorHAnsi" w:hAnsi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 xml:space="preserve">von Frauen </w:t>
      </w:r>
      <w:r w:rsidRPr="00313484">
        <w:rPr>
          <w:rFonts w:asciiTheme="minorHAnsi" w:hAnsiTheme="minorHAnsi"/>
          <w:sz w:val="22"/>
          <w:szCs w:val="22"/>
          <w:lang w:val="de-DE"/>
        </w:rPr>
        <w:t>in Südtirols Großbetrieben.</w:t>
      </w:r>
    </w:p>
    <w:p w:rsidR="000F00A9" w:rsidRPr="000F00A9" w:rsidRDefault="000F00A9" w:rsidP="00313484">
      <w:pPr>
        <w:rPr>
          <w:rFonts w:ascii="Garamond" w:hAnsi="Garamond" w:cs="Tahoma"/>
          <w:sz w:val="24"/>
          <w:lang w:val="de-DE"/>
        </w:rPr>
      </w:pPr>
    </w:p>
    <w:p w:rsidR="00313484" w:rsidRPr="00EA45E2" w:rsidRDefault="00D0390D" w:rsidP="00313484">
      <w:pPr>
        <w:rPr>
          <w:rFonts w:ascii="Garamond" w:hAnsi="Garamond" w:cs="Tahoma"/>
          <w:b/>
          <w:color w:val="005AB4"/>
          <w:sz w:val="24"/>
          <w:szCs w:val="24"/>
          <w:lang w:val="de-DE"/>
        </w:rPr>
      </w:pPr>
      <w:r w:rsidRPr="00313484">
        <w:rPr>
          <w:rFonts w:asciiTheme="minorHAnsi" w:hAnsiTheme="minorHAnsi"/>
          <w:b/>
          <w:color w:val="005AB4"/>
          <w:sz w:val="24"/>
          <w:szCs w:val="24"/>
        </w:rPr>
        <w:t>Mit Tagungen mehr Wissen vermitteln</w:t>
      </w:r>
    </w:p>
    <w:p w:rsidR="00D0390D" w:rsidRDefault="00D0390D" w:rsidP="00D0390D">
      <w:pPr>
        <w:rPr>
          <w:rFonts w:asciiTheme="minorHAnsi" w:hAnsiTheme="minorHAnsi"/>
          <w:sz w:val="22"/>
          <w:szCs w:val="22"/>
        </w:rPr>
      </w:pPr>
      <w:r w:rsidRPr="00313484">
        <w:rPr>
          <w:rFonts w:asciiTheme="minorHAnsi" w:hAnsiTheme="minorHAnsi"/>
          <w:sz w:val="22"/>
          <w:szCs w:val="22"/>
        </w:rPr>
        <w:t xml:space="preserve">Ziemlich ehrgeizig </w:t>
      </w:r>
      <w:r>
        <w:rPr>
          <w:rFonts w:asciiTheme="minorHAnsi" w:hAnsiTheme="minorHAnsi"/>
          <w:sz w:val="22"/>
          <w:szCs w:val="22"/>
        </w:rPr>
        <w:t xml:space="preserve">aber konkret </w:t>
      </w:r>
      <w:r w:rsidRPr="00313484">
        <w:rPr>
          <w:rFonts w:asciiTheme="minorHAnsi" w:hAnsiTheme="minorHAnsi"/>
          <w:sz w:val="22"/>
          <w:szCs w:val="22"/>
        </w:rPr>
        <w:t xml:space="preserve">zeigt sich das AFI-Programm 2016 im Hinblick auf </w:t>
      </w:r>
      <w:r>
        <w:rPr>
          <w:rFonts w:asciiTheme="minorHAnsi" w:hAnsiTheme="minorHAnsi"/>
          <w:sz w:val="22"/>
          <w:szCs w:val="22"/>
        </w:rPr>
        <w:t>den</w:t>
      </w:r>
      <w:r w:rsidRPr="00313484">
        <w:rPr>
          <w:rFonts w:asciiTheme="minorHAnsi" w:hAnsiTheme="minorHAnsi"/>
          <w:sz w:val="22"/>
          <w:szCs w:val="22"/>
        </w:rPr>
        <w:t xml:space="preserve"> Wissensaustausch. Drei Fachtagungen mit den Arbeitstiteln ‚Soziale Durchlässigkeit‘, ‚Ungleichheit‘  und ‚Chronische Krankhe</w:t>
      </w:r>
      <w:r w:rsidRPr="00313484">
        <w:rPr>
          <w:rFonts w:asciiTheme="minorHAnsi" w:hAnsiTheme="minorHAnsi"/>
          <w:sz w:val="22"/>
          <w:szCs w:val="22"/>
        </w:rPr>
        <w:t>i</w:t>
      </w:r>
      <w:r w:rsidRPr="00313484">
        <w:rPr>
          <w:rFonts w:asciiTheme="minorHAnsi" w:hAnsiTheme="minorHAnsi"/>
          <w:sz w:val="22"/>
          <w:szCs w:val="22"/>
        </w:rPr>
        <w:t xml:space="preserve">ten und Arbeitsunfähigkeit‘ möchte das AFI in Eigenregie veranstalten, eine weitere zusammen mit der Freien Universität Bozen. Der </w:t>
      </w:r>
      <w:proofErr w:type="spellStart"/>
      <w:r w:rsidRPr="00313484">
        <w:rPr>
          <w:rFonts w:asciiTheme="minorHAnsi" w:hAnsiTheme="minorHAnsi"/>
          <w:sz w:val="22"/>
          <w:szCs w:val="22"/>
        </w:rPr>
        <w:t>Unibz</w:t>
      </w:r>
      <w:proofErr w:type="spellEnd"/>
      <w:r w:rsidRPr="00313484">
        <w:rPr>
          <w:rFonts w:asciiTheme="minorHAnsi" w:hAnsiTheme="minorHAnsi"/>
          <w:sz w:val="22"/>
          <w:szCs w:val="22"/>
        </w:rPr>
        <w:t xml:space="preserve"> und dem AFI ist es gelungen, für 2016 den „Internationalen Arbeit</w:t>
      </w:r>
      <w:r w:rsidRPr="00313484">
        <w:rPr>
          <w:rFonts w:asciiTheme="minorHAnsi" w:hAnsiTheme="minorHAnsi"/>
          <w:sz w:val="22"/>
          <w:szCs w:val="22"/>
        </w:rPr>
        <w:t>s</w:t>
      </w:r>
      <w:r w:rsidRPr="00313484">
        <w:rPr>
          <w:rFonts w:asciiTheme="minorHAnsi" w:hAnsiTheme="minorHAnsi"/>
          <w:sz w:val="22"/>
          <w:szCs w:val="22"/>
        </w:rPr>
        <w:t xml:space="preserve">rechtlichen Dialog“ (IAD) nach Südtirol zu holen. An zwei Tagen werden </w:t>
      </w:r>
      <w:r w:rsidR="00153197" w:rsidRPr="00313484">
        <w:rPr>
          <w:rFonts w:asciiTheme="minorHAnsi" w:hAnsiTheme="minorHAnsi"/>
          <w:sz w:val="22"/>
          <w:szCs w:val="22"/>
        </w:rPr>
        <w:t xml:space="preserve">sich </w:t>
      </w:r>
      <w:r w:rsidRPr="00313484">
        <w:rPr>
          <w:rFonts w:asciiTheme="minorHAnsi" w:hAnsiTheme="minorHAnsi"/>
          <w:sz w:val="22"/>
          <w:szCs w:val="22"/>
        </w:rPr>
        <w:t>international angesehene A</w:t>
      </w:r>
      <w:r w:rsidRPr="00313484">
        <w:rPr>
          <w:rFonts w:asciiTheme="minorHAnsi" w:hAnsiTheme="minorHAnsi"/>
          <w:sz w:val="22"/>
          <w:szCs w:val="22"/>
        </w:rPr>
        <w:t>r</w:t>
      </w:r>
      <w:r w:rsidRPr="00313484">
        <w:rPr>
          <w:rFonts w:asciiTheme="minorHAnsi" w:hAnsiTheme="minorHAnsi"/>
          <w:sz w:val="22"/>
          <w:szCs w:val="22"/>
        </w:rPr>
        <w:t>beitsrechtsexperten austauschen, wie lebensbegleitendes Lernen über Kollektivverträge gefördert werden kann.</w:t>
      </w:r>
    </w:p>
    <w:p w:rsidR="00313484" w:rsidRPr="000F00A9" w:rsidRDefault="00313484" w:rsidP="00313484">
      <w:pPr>
        <w:rPr>
          <w:rFonts w:ascii="Garamond" w:hAnsi="Garamond" w:cs="Tahoma"/>
          <w:sz w:val="24"/>
          <w:lang w:val="de-DE"/>
        </w:rPr>
      </w:pPr>
    </w:p>
    <w:p w:rsidR="00313484" w:rsidRPr="00313484" w:rsidRDefault="00313484" w:rsidP="00313484">
      <w:pPr>
        <w:rPr>
          <w:rFonts w:asciiTheme="minorHAnsi" w:hAnsiTheme="minorHAnsi"/>
          <w:sz w:val="22"/>
          <w:szCs w:val="22"/>
          <w:lang w:val="de-DE"/>
        </w:rPr>
      </w:pPr>
      <w:r w:rsidRPr="00313484">
        <w:rPr>
          <w:rFonts w:asciiTheme="minorHAnsi" w:hAnsiTheme="minorHAnsi"/>
          <w:b/>
          <w:color w:val="005AB4"/>
          <w:sz w:val="24"/>
          <w:szCs w:val="24"/>
        </w:rPr>
        <w:t>Bewährtes und Neues in der Kommunikationsarbeit</w:t>
      </w:r>
    </w:p>
    <w:p w:rsidR="00313484" w:rsidRPr="00153197" w:rsidRDefault="00313484" w:rsidP="00547DE6">
      <w:pPr>
        <w:rPr>
          <w:rFonts w:asciiTheme="minorHAnsi" w:hAnsiTheme="minorHAnsi"/>
          <w:sz w:val="22"/>
          <w:szCs w:val="22"/>
        </w:rPr>
      </w:pPr>
      <w:r w:rsidRPr="00313484">
        <w:rPr>
          <w:rFonts w:asciiTheme="minorHAnsi" w:hAnsiTheme="minorHAnsi"/>
          <w:sz w:val="22"/>
          <w:szCs w:val="22"/>
        </w:rPr>
        <w:t>Klar sei die Ausrichtung, die das AFI seiner Kommunikationsarbeit geben möchte: „Aushängeschild des I</w:t>
      </w:r>
      <w:r w:rsidRPr="00313484">
        <w:rPr>
          <w:rFonts w:asciiTheme="minorHAnsi" w:hAnsiTheme="minorHAnsi"/>
          <w:sz w:val="22"/>
          <w:szCs w:val="22"/>
        </w:rPr>
        <w:t>n</w:t>
      </w:r>
      <w:r w:rsidRPr="00153197">
        <w:rPr>
          <w:rFonts w:asciiTheme="minorHAnsi" w:hAnsiTheme="minorHAnsi"/>
          <w:sz w:val="22"/>
          <w:szCs w:val="22"/>
        </w:rPr>
        <w:t xml:space="preserve">stituts bleibt das vierteljährliche AFI-Barometer, das im Jahr 2016 auch als Jahresbericht erscheinen wird“, so </w:t>
      </w:r>
      <w:proofErr w:type="spellStart"/>
      <w:r w:rsidRPr="00153197">
        <w:rPr>
          <w:rFonts w:asciiTheme="minorHAnsi" w:hAnsiTheme="minorHAnsi"/>
          <w:sz w:val="22"/>
          <w:szCs w:val="22"/>
        </w:rPr>
        <w:t>Perini</w:t>
      </w:r>
      <w:proofErr w:type="spellEnd"/>
      <w:r w:rsidRPr="00153197">
        <w:rPr>
          <w:rFonts w:asciiTheme="minorHAnsi" w:hAnsiTheme="minorHAnsi"/>
          <w:sz w:val="22"/>
          <w:szCs w:val="22"/>
        </w:rPr>
        <w:t xml:space="preserve">. Viele positive Rückmeldungen habe das jüngste Kind der AFI-Produktfamilie, </w:t>
      </w:r>
      <w:r w:rsidR="00153197" w:rsidRPr="00153197">
        <w:rPr>
          <w:rFonts w:asciiTheme="minorHAnsi" w:hAnsiTheme="minorHAnsi"/>
          <w:sz w:val="22"/>
          <w:szCs w:val="22"/>
        </w:rPr>
        <w:t>die Kurzstudie</w:t>
      </w:r>
      <w:r w:rsidRPr="00153197">
        <w:rPr>
          <w:rFonts w:asciiTheme="minorHAnsi" w:hAnsiTheme="minorHAnsi"/>
          <w:sz w:val="22"/>
          <w:szCs w:val="22"/>
        </w:rPr>
        <w:t xml:space="preserve"> „AFI-Zoom“ gebracht. Darüber werde sich das Institut verstärkt zu aktuellen Fragen der Wirtschaft</w:t>
      </w:r>
      <w:r w:rsidR="00153197">
        <w:rPr>
          <w:rFonts w:asciiTheme="minorHAnsi" w:hAnsiTheme="minorHAnsi"/>
          <w:sz w:val="22"/>
          <w:szCs w:val="22"/>
        </w:rPr>
        <w:t>s-</w:t>
      </w:r>
      <w:r w:rsidRPr="00153197">
        <w:rPr>
          <w:rFonts w:asciiTheme="minorHAnsi" w:hAnsiTheme="minorHAnsi"/>
          <w:sz w:val="22"/>
          <w:szCs w:val="22"/>
        </w:rPr>
        <w:t xml:space="preserve"> und Sozia</w:t>
      </w:r>
      <w:r w:rsidRPr="00153197">
        <w:rPr>
          <w:rFonts w:asciiTheme="minorHAnsi" w:hAnsiTheme="minorHAnsi"/>
          <w:sz w:val="22"/>
          <w:szCs w:val="22"/>
        </w:rPr>
        <w:t>l</w:t>
      </w:r>
      <w:r w:rsidRPr="00153197">
        <w:rPr>
          <w:rFonts w:asciiTheme="minorHAnsi" w:hAnsiTheme="minorHAnsi"/>
          <w:sz w:val="22"/>
          <w:szCs w:val="22"/>
        </w:rPr>
        <w:t xml:space="preserve">politik </w:t>
      </w:r>
      <w:r w:rsidR="00153197" w:rsidRPr="00153197">
        <w:rPr>
          <w:rFonts w:asciiTheme="minorHAnsi" w:hAnsiTheme="minorHAnsi"/>
          <w:sz w:val="22"/>
          <w:szCs w:val="22"/>
        </w:rPr>
        <w:t xml:space="preserve">in Südtirol </w:t>
      </w:r>
      <w:r w:rsidRPr="00153197">
        <w:rPr>
          <w:rFonts w:asciiTheme="minorHAnsi" w:hAnsiTheme="minorHAnsi"/>
          <w:sz w:val="22"/>
          <w:szCs w:val="22"/>
        </w:rPr>
        <w:t>äußern. Hingegen noch heuer werde der von langer Hand vorbereitete neue Internetau</w:t>
      </w:r>
      <w:r w:rsidRPr="00153197">
        <w:rPr>
          <w:rFonts w:asciiTheme="minorHAnsi" w:hAnsiTheme="minorHAnsi"/>
          <w:sz w:val="22"/>
          <w:szCs w:val="22"/>
        </w:rPr>
        <w:t>f</w:t>
      </w:r>
      <w:r w:rsidRPr="00153197">
        <w:rPr>
          <w:rFonts w:asciiTheme="minorHAnsi" w:hAnsiTheme="minorHAnsi"/>
          <w:sz w:val="22"/>
          <w:szCs w:val="22"/>
        </w:rPr>
        <w:t xml:space="preserve">tritt umgesetzt. Damit werde das Institut seine Inhalte kürzer und frischer </w:t>
      </w:r>
      <w:proofErr w:type="spellStart"/>
      <w:r w:rsidRPr="00153197">
        <w:rPr>
          <w:rFonts w:asciiTheme="minorHAnsi" w:hAnsiTheme="minorHAnsi"/>
          <w:sz w:val="22"/>
          <w:szCs w:val="22"/>
        </w:rPr>
        <w:t>takten</w:t>
      </w:r>
      <w:proofErr w:type="spellEnd"/>
      <w:r w:rsidRPr="00153197">
        <w:rPr>
          <w:rFonts w:asciiTheme="minorHAnsi" w:hAnsiTheme="minorHAnsi"/>
          <w:sz w:val="22"/>
          <w:szCs w:val="22"/>
        </w:rPr>
        <w:t xml:space="preserve"> und sie zusätzlich über die sozialen Netzwerke verbreiten. „Wenn es um Wissen zu Wirtschaft und Gesellschaft in Südtirol geht, soll kein Weg am AFI vorbeiführen“, umreißt AFI-</w:t>
      </w:r>
      <w:r w:rsidR="00153197" w:rsidRPr="00153197">
        <w:rPr>
          <w:rFonts w:asciiTheme="minorHAnsi" w:hAnsiTheme="minorHAnsi"/>
          <w:sz w:val="22"/>
          <w:szCs w:val="22"/>
        </w:rPr>
        <w:t xml:space="preserve">Präsident </w:t>
      </w:r>
      <w:proofErr w:type="spellStart"/>
      <w:r w:rsidR="00153197" w:rsidRPr="00153197">
        <w:rPr>
          <w:rFonts w:asciiTheme="minorHAnsi" w:hAnsiTheme="minorHAnsi"/>
          <w:sz w:val="22"/>
          <w:szCs w:val="22"/>
        </w:rPr>
        <w:t>Serafini</w:t>
      </w:r>
      <w:proofErr w:type="spellEnd"/>
      <w:r w:rsidR="00153197" w:rsidRPr="00153197">
        <w:rPr>
          <w:rFonts w:asciiTheme="minorHAnsi" w:hAnsiTheme="minorHAnsi"/>
          <w:sz w:val="22"/>
          <w:szCs w:val="22"/>
        </w:rPr>
        <w:t xml:space="preserve"> das</w:t>
      </w:r>
      <w:r w:rsidRPr="00153197">
        <w:rPr>
          <w:rFonts w:asciiTheme="minorHAnsi" w:hAnsiTheme="minorHAnsi"/>
          <w:sz w:val="22"/>
          <w:szCs w:val="22"/>
        </w:rPr>
        <w:t xml:space="preserve"> </w:t>
      </w:r>
      <w:r w:rsidR="00153197">
        <w:rPr>
          <w:rFonts w:asciiTheme="minorHAnsi" w:hAnsiTheme="minorHAnsi"/>
          <w:sz w:val="22"/>
          <w:szCs w:val="22"/>
        </w:rPr>
        <w:t>Institutsz</w:t>
      </w:r>
      <w:r w:rsidRPr="00153197">
        <w:rPr>
          <w:rFonts w:asciiTheme="minorHAnsi" w:hAnsiTheme="minorHAnsi"/>
          <w:sz w:val="22"/>
          <w:szCs w:val="22"/>
        </w:rPr>
        <w:t>iel.</w:t>
      </w:r>
    </w:p>
    <w:p w:rsidR="000F00A9" w:rsidRPr="000F00A9" w:rsidRDefault="000F00A9" w:rsidP="000F00A9">
      <w:pPr>
        <w:rPr>
          <w:rFonts w:ascii="Garamond" w:hAnsi="Garamond" w:cs="Tahoma"/>
          <w:sz w:val="24"/>
          <w:lang w:val="de-DE"/>
        </w:rPr>
      </w:pPr>
    </w:p>
    <w:p w:rsidR="00547DE6" w:rsidRPr="00D3348C" w:rsidRDefault="00313484" w:rsidP="00547DE6">
      <w:pPr>
        <w:rPr>
          <w:rFonts w:asciiTheme="minorHAnsi" w:hAnsiTheme="minorHAnsi" w:cs="Tahoma"/>
          <w:sz w:val="22"/>
          <w:szCs w:val="22"/>
          <w:lang w:val="de-DE"/>
        </w:rPr>
      </w:pPr>
      <w:r w:rsidRPr="00313484">
        <w:rPr>
          <w:rFonts w:asciiTheme="minorHAnsi" w:hAnsiTheme="minorHAnsi"/>
          <w:sz w:val="22"/>
          <w:szCs w:val="22"/>
        </w:rPr>
        <w:t>Am 1. Oktober hat der AFI-Ausschuss grünes Licht für den vo</w:t>
      </w:r>
      <w:r w:rsidR="00153197">
        <w:rPr>
          <w:rFonts w:asciiTheme="minorHAnsi" w:hAnsiTheme="minorHAnsi"/>
          <w:sz w:val="22"/>
          <w:szCs w:val="22"/>
        </w:rPr>
        <w:t>m</w:t>
      </w:r>
      <w:r w:rsidRPr="00313484">
        <w:rPr>
          <w:rFonts w:asciiTheme="minorHAnsi" w:hAnsiTheme="minorHAnsi"/>
          <w:sz w:val="22"/>
          <w:szCs w:val="22"/>
        </w:rPr>
        <w:t xml:space="preserve"> Direktor vorgelegten Entwurf gegeben.</w:t>
      </w:r>
      <w:r w:rsidR="00D3348C">
        <w:rPr>
          <w:rFonts w:asciiTheme="minorHAnsi" w:hAnsiTheme="minorHAnsi"/>
          <w:sz w:val="22"/>
          <w:szCs w:val="22"/>
        </w:rPr>
        <w:t xml:space="preserve"> </w:t>
      </w:r>
      <w:r w:rsidR="00547DE6" w:rsidRPr="00D3348C">
        <w:rPr>
          <w:rFonts w:asciiTheme="minorHAnsi" w:hAnsiTheme="minorHAnsi" w:cs="Tahoma"/>
          <w:sz w:val="22"/>
          <w:szCs w:val="22"/>
        </w:rPr>
        <w:t>N</w:t>
      </w:r>
      <w:r w:rsidR="00547DE6" w:rsidRPr="00D3348C">
        <w:rPr>
          <w:rFonts w:asciiTheme="minorHAnsi" w:hAnsiTheme="minorHAnsi" w:cs="Tahoma"/>
          <w:sz w:val="22"/>
          <w:szCs w:val="22"/>
        </w:rPr>
        <w:t>ä</w:t>
      </w:r>
      <w:r w:rsidR="00547DE6" w:rsidRPr="00D3348C">
        <w:rPr>
          <w:rFonts w:asciiTheme="minorHAnsi" w:hAnsiTheme="minorHAnsi" w:cs="Tahoma"/>
          <w:sz w:val="22"/>
          <w:szCs w:val="22"/>
        </w:rPr>
        <w:t>here Informationen erteil</w:t>
      </w:r>
      <w:r w:rsidRPr="00D3348C">
        <w:rPr>
          <w:rFonts w:asciiTheme="minorHAnsi" w:hAnsiTheme="minorHAnsi" w:cs="Tahoma"/>
          <w:sz w:val="22"/>
          <w:szCs w:val="22"/>
        </w:rPr>
        <w:t xml:space="preserve">t AFI-Direktor Stefan </w:t>
      </w:r>
      <w:proofErr w:type="spellStart"/>
      <w:r w:rsidRPr="00D3348C">
        <w:rPr>
          <w:rFonts w:asciiTheme="minorHAnsi" w:hAnsiTheme="minorHAnsi" w:cs="Tahoma"/>
          <w:sz w:val="22"/>
          <w:szCs w:val="22"/>
        </w:rPr>
        <w:t>Perini</w:t>
      </w:r>
      <w:proofErr w:type="spellEnd"/>
      <w:r w:rsidR="00547DE6" w:rsidRPr="00D3348C">
        <w:rPr>
          <w:rFonts w:asciiTheme="minorHAnsi" w:hAnsiTheme="minorHAnsi" w:cs="Tahoma"/>
          <w:sz w:val="22"/>
          <w:szCs w:val="22"/>
        </w:rPr>
        <w:t xml:space="preserve"> (Tel. 0471 41 88 </w:t>
      </w:r>
      <w:r w:rsidRPr="00D3348C">
        <w:rPr>
          <w:rFonts w:asciiTheme="minorHAnsi" w:hAnsiTheme="minorHAnsi" w:cs="Tahoma"/>
          <w:sz w:val="22"/>
          <w:szCs w:val="22"/>
        </w:rPr>
        <w:t>30</w:t>
      </w:r>
      <w:r w:rsidR="00547DE6" w:rsidRPr="00D3348C">
        <w:rPr>
          <w:rFonts w:asciiTheme="minorHAnsi" w:hAnsiTheme="minorHAnsi" w:cs="Tahoma"/>
          <w:sz w:val="22"/>
          <w:szCs w:val="22"/>
        </w:rPr>
        <w:t xml:space="preserve">, </w:t>
      </w:r>
      <w:hyperlink r:id="rId9" w:history="1">
        <w:r w:rsidRPr="00D3348C">
          <w:rPr>
            <w:rStyle w:val="Hyperlink"/>
            <w:rFonts w:asciiTheme="minorHAnsi" w:hAnsiTheme="minorHAnsi" w:cs="Tahoma"/>
            <w:sz w:val="22"/>
            <w:szCs w:val="22"/>
          </w:rPr>
          <w:t>stefan.perini@afi-ipl.org</w:t>
        </w:r>
      </w:hyperlink>
      <w:r w:rsidR="00547DE6" w:rsidRPr="00D3348C">
        <w:rPr>
          <w:rFonts w:asciiTheme="minorHAnsi" w:hAnsiTheme="minorHAnsi" w:cs="Tahoma"/>
          <w:sz w:val="22"/>
          <w:szCs w:val="22"/>
        </w:rPr>
        <w:t>)</w:t>
      </w:r>
      <w:r w:rsidRPr="00D3348C">
        <w:rPr>
          <w:rFonts w:asciiTheme="minorHAnsi" w:hAnsiTheme="minorHAnsi" w:cs="Tahoma"/>
          <w:sz w:val="22"/>
          <w:szCs w:val="22"/>
        </w:rPr>
        <w:t>.</w:t>
      </w:r>
    </w:p>
    <w:sectPr w:rsidR="00547DE6" w:rsidRPr="00D3348C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84" w:rsidRDefault="00313484">
      <w:r>
        <w:separator/>
      </w:r>
    </w:p>
  </w:endnote>
  <w:endnote w:type="continuationSeparator" w:id="0">
    <w:p w:rsidR="00313484" w:rsidRDefault="0031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C2" w:rsidRDefault="002A33C2" w:rsidP="002A33C2">
    <w:pPr>
      <w:tabs>
        <w:tab w:val="left" w:pos="0"/>
        <w:tab w:val="left" w:pos="1560"/>
        <w:tab w:val="left" w:pos="4253"/>
        <w:tab w:val="left" w:pos="7230"/>
        <w:tab w:val="right" w:pos="9356"/>
      </w:tabs>
      <w:jc w:val="right"/>
      <w:rPr>
        <w:sz w:val="18"/>
        <w:lang w:val="it-IT"/>
      </w:rPr>
    </w:pPr>
  </w:p>
  <w:p w:rsidR="00477D10" w:rsidRPr="00F921B9" w:rsidRDefault="00477D10">
    <w:pPr>
      <w:tabs>
        <w:tab w:val="left" w:pos="0"/>
        <w:tab w:val="right" w:pos="9356"/>
      </w:tabs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84" w:rsidRDefault="00313484">
      <w:r>
        <w:separator/>
      </w:r>
    </w:p>
  </w:footnote>
  <w:footnote w:type="continuationSeparator" w:id="0">
    <w:p w:rsidR="00313484" w:rsidRDefault="0031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E" w:rsidRDefault="00477D10" w:rsidP="003D07D9">
    <w:pPr>
      <w:pStyle w:val="Kopfzeile"/>
      <w:tabs>
        <w:tab w:val="clear" w:pos="4819"/>
        <w:tab w:val="clear" w:pos="9638"/>
        <w:tab w:val="left" w:pos="0"/>
        <w:tab w:val="right" w:pos="9356"/>
      </w:tabs>
      <w:ind w:right="-1"/>
      <w:jc w:val="right"/>
      <w:rPr>
        <w:sz w:val="18"/>
        <w:lang w:val="it-IT"/>
      </w:rPr>
    </w:pPr>
    <w:r>
      <w:rPr>
        <w:b/>
        <w:noProof/>
        <w:lang w:val="de-DE"/>
      </w:rPr>
      <w:drawing>
        <wp:inline distT="0" distB="0" distL="0" distR="0" wp14:anchorId="6F5FD3BC" wp14:editId="4A4AB9CC">
          <wp:extent cx="1396721" cy="465574"/>
          <wp:effectExtent l="0" t="0" r="0" b="0"/>
          <wp:docPr id="1" name="Grafik 1" descr="G:\3. Interne Organisation\3.6 Neues Corporate Design\Neues Logo\Logo AFI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3. Interne Organisation\3.6 Neues Corporate Design\Neues Logo\Logo AFI 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318" cy="46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746" w:rsidRDefault="007D2746" w:rsidP="005A041C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Fonts w:ascii="Tahoma" w:hAnsi="Tahoma" w:cs="Tahoma"/>
        <w:noProof/>
        <w:sz w:val="18"/>
        <w:lang w:val="it-IT" w:eastAsia="it-IT"/>
      </w:rPr>
    </w:pPr>
  </w:p>
  <w:p w:rsidR="007D2746" w:rsidRPr="00A02880" w:rsidRDefault="007D2746" w:rsidP="005A041C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Fonts w:ascii="Tahoma" w:hAnsi="Tahoma" w:cs="Tahoma"/>
        <w:noProof/>
        <w:color w:val="FF0000"/>
        <w:sz w:val="18"/>
        <w:lang w:val="it-IT" w:eastAsia="it-IT"/>
      </w:rPr>
    </w:pPr>
  </w:p>
  <w:p w:rsidR="00035BCE" w:rsidRPr="00151F5B" w:rsidRDefault="00477D10" w:rsidP="005A041C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Style w:val="Hyperlink"/>
        <w:rFonts w:asciiTheme="minorHAnsi" w:hAnsiTheme="minorHAnsi" w:cs="Tahoma"/>
        <w:color w:val="auto"/>
        <w:sz w:val="22"/>
        <w:szCs w:val="22"/>
      </w:rPr>
    </w:pPr>
    <w:r w:rsidRPr="00151F5B">
      <w:rPr>
        <w:rFonts w:asciiTheme="minorHAnsi" w:hAnsiTheme="minorHAnsi" w:cs="Tahoma"/>
        <w:b/>
        <w:noProof/>
        <w:color w:val="FFFFFF" w:themeColor="background1"/>
        <w:sz w:val="22"/>
        <w:szCs w:val="22"/>
        <w:shd w:val="clear" w:color="auto" w:fill="EA0000"/>
        <w:lang w:eastAsia="it-IT"/>
      </w:rPr>
      <w:t>Presseaussendung</w:t>
    </w:r>
    <w:r w:rsidR="00A02880" w:rsidRPr="00151F5B">
      <w:rPr>
        <w:rFonts w:asciiTheme="minorHAnsi" w:hAnsiTheme="minorHAnsi" w:cs="Tahoma"/>
        <w:b/>
        <w:noProof/>
        <w:color w:val="FFFFFF" w:themeColor="background1"/>
        <w:sz w:val="22"/>
        <w:szCs w:val="22"/>
        <w:shd w:val="clear" w:color="auto" w:fill="FF0000"/>
        <w:lang w:eastAsia="it-IT"/>
      </w:rPr>
      <w:t xml:space="preserve"> </w:t>
    </w:r>
    <w:r w:rsidRPr="00151F5B">
      <w:rPr>
        <w:rFonts w:ascii="Tahoma" w:hAnsi="Tahoma" w:cs="Tahoma"/>
        <w:noProof/>
        <w:sz w:val="18"/>
        <w:lang w:eastAsia="it-IT"/>
      </w:rPr>
      <w:tab/>
    </w:r>
    <w:r w:rsidR="00313484" w:rsidRPr="00313484">
      <w:rPr>
        <w:rFonts w:asciiTheme="minorHAnsi" w:hAnsiTheme="minorHAnsi" w:cs="Tahoma"/>
        <w:sz w:val="22"/>
        <w:szCs w:val="22"/>
      </w:rPr>
      <w:t>07.10.</w:t>
    </w:r>
    <w:r w:rsidRPr="00313484">
      <w:rPr>
        <w:rFonts w:asciiTheme="minorHAnsi" w:hAnsiTheme="minorHAnsi" w:cs="Tahoma"/>
        <w:sz w:val="22"/>
        <w:szCs w:val="22"/>
      </w:rPr>
      <w:t>2015</w:t>
    </w:r>
  </w:p>
  <w:p w:rsidR="00035BCE" w:rsidRPr="00151F5B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151F5B">
      <w:rPr>
        <w:sz w:val="4"/>
        <w:szCs w:val="4"/>
      </w:rPr>
      <w:t xml:space="preserve"> </w:t>
    </w:r>
  </w:p>
  <w:p w:rsidR="00035BCE" w:rsidRPr="00151F5B" w:rsidRDefault="00D10E0E">
    <w:pPr>
      <w:pStyle w:val="Kopfzeile"/>
      <w:tabs>
        <w:tab w:val="clear" w:pos="4819"/>
        <w:tab w:val="clear" w:pos="9638"/>
        <w:tab w:val="right" w:pos="9781"/>
      </w:tabs>
      <w:ind w:right="-284"/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313484"/>
    <w:rsid w:val="00000A77"/>
    <w:rsid w:val="000014DF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5C9A"/>
    <w:rsid w:val="00061E75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284E"/>
    <w:rsid w:val="000F00A9"/>
    <w:rsid w:val="000F20B0"/>
    <w:rsid w:val="00103DD6"/>
    <w:rsid w:val="00105FED"/>
    <w:rsid w:val="00116BFD"/>
    <w:rsid w:val="00121458"/>
    <w:rsid w:val="001222E3"/>
    <w:rsid w:val="001228FE"/>
    <w:rsid w:val="00136378"/>
    <w:rsid w:val="0013666C"/>
    <w:rsid w:val="00144317"/>
    <w:rsid w:val="001454A8"/>
    <w:rsid w:val="00145B08"/>
    <w:rsid w:val="001466FE"/>
    <w:rsid w:val="0015082C"/>
    <w:rsid w:val="00151F5B"/>
    <w:rsid w:val="00153197"/>
    <w:rsid w:val="0015550C"/>
    <w:rsid w:val="00164096"/>
    <w:rsid w:val="00174146"/>
    <w:rsid w:val="00176529"/>
    <w:rsid w:val="0018389A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5BA7"/>
    <w:rsid w:val="002605A6"/>
    <w:rsid w:val="00263EC5"/>
    <w:rsid w:val="00264B0E"/>
    <w:rsid w:val="00265C3C"/>
    <w:rsid w:val="00273C9B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0BBD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484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3EBB"/>
    <w:rsid w:val="003469FB"/>
    <w:rsid w:val="00350971"/>
    <w:rsid w:val="00364530"/>
    <w:rsid w:val="00364DD3"/>
    <w:rsid w:val="0036619F"/>
    <w:rsid w:val="00380572"/>
    <w:rsid w:val="00381AAE"/>
    <w:rsid w:val="00384008"/>
    <w:rsid w:val="0038464A"/>
    <w:rsid w:val="00395CC2"/>
    <w:rsid w:val="003A5D0B"/>
    <w:rsid w:val="003B148C"/>
    <w:rsid w:val="003B32F9"/>
    <w:rsid w:val="003B6AE5"/>
    <w:rsid w:val="003B7E15"/>
    <w:rsid w:val="003C7BB1"/>
    <w:rsid w:val="003D07D9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4028FF"/>
    <w:rsid w:val="00406E7F"/>
    <w:rsid w:val="004149A1"/>
    <w:rsid w:val="00421490"/>
    <w:rsid w:val="00427D10"/>
    <w:rsid w:val="00431394"/>
    <w:rsid w:val="0043397B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D99"/>
    <w:rsid w:val="004B63DE"/>
    <w:rsid w:val="004B7ADD"/>
    <w:rsid w:val="004C2C40"/>
    <w:rsid w:val="004C585A"/>
    <w:rsid w:val="004D1697"/>
    <w:rsid w:val="004D4688"/>
    <w:rsid w:val="004D697C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47DE6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73BB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29DB"/>
    <w:rsid w:val="006D43A1"/>
    <w:rsid w:val="006D6B2B"/>
    <w:rsid w:val="006D7923"/>
    <w:rsid w:val="006E0E4E"/>
    <w:rsid w:val="006E30E1"/>
    <w:rsid w:val="006F28F9"/>
    <w:rsid w:val="006F318E"/>
    <w:rsid w:val="006F633B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430C"/>
    <w:rsid w:val="00735B7B"/>
    <w:rsid w:val="00736E21"/>
    <w:rsid w:val="007425E7"/>
    <w:rsid w:val="00743093"/>
    <w:rsid w:val="0074394D"/>
    <w:rsid w:val="00764FBF"/>
    <w:rsid w:val="007673F9"/>
    <w:rsid w:val="007719B7"/>
    <w:rsid w:val="007756FA"/>
    <w:rsid w:val="00783B6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811805"/>
    <w:rsid w:val="00814B91"/>
    <w:rsid w:val="0082218F"/>
    <w:rsid w:val="00822FE8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1800"/>
    <w:rsid w:val="00A02880"/>
    <w:rsid w:val="00A0384E"/>
    <w:rsid w:val="00A10074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75B6"/>
    <w:rsid w:val="00B37C64"/>
    <w:rsid w:val="00B43DA1"/>
    <w:rsid w:val="00B454E6"/>
    <w:rsid w:val="00B47E96"/>
    <w:rsid w:val="00B52C16"/>
    <w:rsid w:val="00B52FBF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655D"/>
    <w:rsid w:val="00BB15AA"/>
    <w:rsid w:val="00BB4855"/>
    <w:rsid w:val="00BC638C"/>
    <w:rsid w:val="00BD189F"/>
    <w:rsid w:val="00BD63F4"/>
    <w:rsid w:val="00BE0C28"/>
    <w:rsid w:val="00BE608C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C1D"/>
    <w:rsid w:val="00CC47A5"/>
    <w:rsid w:val="00CC6E90"/>
    <w:rsid w:val="00CC7638"/>
    <w:rsid w:val="00CD331E"/>
    <w:rsid w:val="00CD395B"/>
    <w:rsid w:val="00CD48D0"/>
    <w:rsid w:val="00CD5114"/>
    <w:rsid w:val="00CE45C1"/>
    <w:rsid w:val="00CF314C"/>
    <w:rsid w:val="00CF315D"/>
    <w:rsid w:val="00CF3807"/>
    <w:rsid w:val="00CF6A6B"/>
    <w:rsid w:val="00D0390D"/>
    <w:rsid w:val="00D0667E"/>
    <w:rsid w:val="00D10E0E"/>
    <w:rsid w:val="00D145F9"/>
    <w:rsid w:val="00D20C12"/>
    <w:rsid w:val="00D21CFB"/>
    <w:rsid w:val="00D2397A"/>
    <w:rsid w:val="00D30D58"/>
    <w:rsid w:val="00D32EAB"/>
    <w:rsid w:val="00D3348C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61BD7"/>
    <w:rsid w:val="00E710B7"/>
    <w:rsid w:val="00E76447"/>
    <w:rsid w:val="00E863E4"/>
    <w:rsid w:val="00E90956"/>
    <w:rsid w:val="00E95A2A"/>
    <w:rsid w:val="00EA26F5"/>
    <w:rsid w:val="00EA45E2"/>
    <w:rsid w:val="00EB01BA"/>
    <w:rsid w:val="00EB3E6D"/>
    <w:rsid w:val="00EB7764"/>
    <w:rsid w:val="00EC71BB"/>
    <w:rsid w:val="00EC7CAA"/>
    <w:rsid w:val="00EC7E2C"/>
    <w:rsid w:val="00ED0013"/>
    <w:rsid w:val="00ED022C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3A9"/>
    <w:pPr>
      <w:jc w:val="both"/>
    </w:pPr>
    <w:rPr>
      <w:rFonts w:ascii="Verdana" w:hAnsi="Verdana"/>
      <w:lang w:val="de-AT" w:eastAsia="de-DE"/>
    </w:rPr>
  </w:style>
  <w:style w:type="paragraph" w:styleId="berschrift1">
    <w:name w:val="heading 1"/>
    <w:basedOn w:val="Standard"/>
    <w:next w:val="Standard"/>
    <w:qFormat/>
    <w:rsid w:val="00DB43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B43A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qFormat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qFormat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qFormat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sz w:val="22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  <w:sz w:val="22"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qFormat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qFormat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DB43A9"/>
    <w:pPr>
      <w:jc w:val="center"/>
    </w:pPr>
    <w:rPr>
      <w:b/>
      <w:color w:val="0000FF"/>
      <w:sz w:val="28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  <w:spacing w:before="0" w:after="0"/>
    </w:pPr>
    <w:rPr>
      <w:rFonts w:ascii="Times New Roman" w:hAnsi="Times New Roman"/>
      <w:bCs/>
      <w:spacing w:val="20"/>
      <w:kern w:val="0"/>
      <w:sz w:val="24"/>
      <w:szCs w:val="24"/>
      <w:lang w:val="it-IT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 w:val="22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 w:val="0"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sz w:val="22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  <w:lang w:val="it-IT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3A9"/>
    <w:pPr>
      <w:jc w:val="both"/>
    </w:pPr>
    <w:rPr>
      <w:rFonts w:ascii="Verdana" w:hAnsi="Verdana"/>
      <w:lang w:val="de-AT" w:eastAsia="de-DE"/>
    </w:rPr>
  </w:style>
  <w:style w:type="paragraph" w:styleId="berschrift1">
    <w:name w:val="heading 1"/>
    <w:basedOn w:val="Standard"/>
    <w:next w:val="Standard"/>
    <w:qFormat/>
    <w:rsid w:val="00DB43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B43A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qFormat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qFormat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qFormat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sz w:val="22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  <w:sz w:val="22"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qFormat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qFormat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DB43A9"/>
    <w:pPr>
      <w:jc w:val="center"/>
    </w:pPr>
    <w:rPr>
      <w:b/>
      <w:color w:val="0000FF"/>
      <w:sz w:val="28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  <w:spacing w:before="0" w:after="0"/>
    </w:pPr>
    <w:rPr>
      <w:rFonts w:ascii="Times New Roman" w:hAnsi="Times New Roman"/>
      <w:bCs/>
      <w:spacing w:val="20"/>
      <w:kern w:val="0"/>
      <w:sz w:val="24"/>
      <w:szCs w:val="24"/>
      <w:lang w:val="it-IT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 w:val="22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 w:val="0"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sz w:val="22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  <w:lang w:val="it-IT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7%20Vorlagen\3.7.1%20Briefe%20und%20Pressemitteilungen\Vorlage%20PA%20AFI%20de%20calibri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E07C-5DFB-4E40-962D-621157FD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PA AFI de calibri.dotx</Template>
  <TotalTime>0</TotalTime>
  <Pages>1</Pages>
  <Words>469</Words>
  <Characters>2955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3418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Stefan Perini</cp:lastModifiedBy>
  <cp:revision>5</cp:revision>
  <cp:lastPrinted>2015-05-07T14:46:00Z</cp:lastPrinted>
  <dcterms:created xsi:type="dcterms:W3CDTF">2015-10-07T06:47:00Z</dcterms:created>
  <dcterms:modified xsi:type="dcterms:W3CDTF">2015-10-07T07:48:00Z</dcterms:modified>
</cp:coreProperties>
</file>